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C" w:rsidRPr="00340DFC" w:rsidRDefault="00F8407C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bookmarkStart w:id="0" w:name="_GoBack"/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Organización comunal: </w:t>
      </w:r>
      <w:r w:rsidRPr="00340DFC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 xml:space="preserve">Asociación de Desarrollo Integral de </w:t>
      </w:r>
      <w:proofErr w:type="spellStart"/>
      <w:r w:rsidRPr="00340DFC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>Ostional</w:t>
      </w:r>
      <w:proofErr w:type="spellEnd"/>
      <w:r w:rsidRPr="00340DFC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 xml:space="preserve"> de San Juanillo de Santa Cruz</w:t>
      </w:r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>.</w:t>
      </w:r>
    </w:p>
    <w:p w:rsidR="00F8407C" w:rsidRPr="00127671" w:rsidRDefault="00F8407C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>Código de registro: 306</w:t>
      </w:r>
    </w:p>
    <w:p w:rsidR="00F8407C" w:rsidRPr="00340DFC" w:rsidRDefault="00F8407C" w:rsidP="00127671">
      <w:pPr>
        <w:tabs>
          <w:tab w:val="left" w:pos="2955"/>
        </w:tabs>
        <w:spacing w:line="276" w:lineRule="auto"/>
        <w:jc w:val="both"/>
        <w:rPr>
          <w:color w:val="000000" w:themeColor="text1"/>
          <w:lang w:val="es-ES"/>
        </w:rPr>
      </w:pPr>
      <w:r w:rsidRPr="00340DFC">
        <w:rPr>
          <w:color w:val="000000" w:themeColor="text1"/>
          <w:lang w:val="es-ES"/>
        </w:rPr>
        <w:t xml:space="preserve">Actividad </w:t>
      </w:r>
      <w:proofErr w:type="spellStart"/>
      <w:r w:rsidRPr="00340DFC">
        <w:rPr>
          <w:color w:val="000000" w:themeColor="text1"/>
          <w:lang w:val="es-ES"/>
        </w:rPr>
        <w:t>socioproductiva</w:t>
      </w:r>
      <w:proofErr w:type="spellEnd"/>
      <w:r w:rsidRPr="00340DFC">
        <w:rPr>
          <w:color w:val="000000" w:themeColor="text1"/>
          <w:lang w:val="es-ES"/>
        </w:rPr>
        <w:t xml:space="preserve">: Extracción y comercialización de Huevos de Tortuga </w:t>
      </w:r>
    </w:p>
    <w:p w:rsidR="00F8407C" w:rsidRPr="00340DFC" w:rsidRDefault="00F8407C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Impactos en la comunidad: Los ingresos, producto de la comercialización de los huevos, son distribuidos entre todos los miembros de la comunidad (los nacidos en </w:t>
      </w:r>
      <w:proofErr w:type="spellStart"/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>Ostional</w:t>
      </w:r>
      <w:proofErr w:type="spellEnd"/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y que permanezcan viviendo en el lugar), además provee ayuda económica a estudiantes y adultos mayores en condiciones de vulnerabilidad muy calificadas.</w:t>
      </w:r>
    </w:p>
    <w:p w:rsidR="00F8407C" w:rsidRPr="00340DFC" w:rsidRDefault="00F8407C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El proyecto constituye la principal fuente de ingresos para la mayoría de los habitantes de </w:t>
      </w:r>
      <w:proofErr w:type="spellStart"/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>Ostional</w:t>
      </w:r>
      <w:proofErr w:type="spellEnd"/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>, por lo que en el proceso de extracción participa prácticamente toda la comunidad, incluyendo mujeres, niños y adultos mayores.</w:t>
      </w:r>
    </w:p>
    <w:p w:rsidR="00F8407C" w:rsidRPr="00127671" w:rsidRDefault="00F8407C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>El proyecto es único en su género, por el involucramiento que produce de toda la comunidad, además por el beneficio que representa para todos sus miembros.</w:t>
      </w:r>
    </w:p>
    <w:p w:rsidR="00F8407C" w:rsidRPr="00340DFC" w:rsidRDefault="00F8407C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Año de inicio de la actividad productiva: 1986 </w:t>
      </w:r>
    </w:p>
    <w:p w:rsidR="00F8407C" w:rsidRPr="00340DFC" w:rsidRDefault="00F8407C" w:rsidP="00127671">
      <w:pPr>
        <w:tabs>
          <w:tab w:val="left" w:pos="2955"/>
        </w:tabs>
        <w:spacing w:before="240" w:line="276" w:lineRule="auto"/>
        <w:jc w:val="both"/>
        <w:rPr>
          <w:color w:val="000000" w:themeColor="text1"/>
          <w:lang w:val="es-ES"/>
        </w:rPr>
      </w:pPr>
      <w:r w:rsidRPr="00340DFC">
        <w:rPr>
          <w:color w:val="000000" w:themeColor="text1"/>
          <w:lang w:val="es-ES"/>
        </w:rPr>
        <w:t xml:space="preserve">Dirección: Chorotega, Guanacaste, Santa Cruz, </w:t>
      </w:r>
      <w:proofErr w:type="spellStart"/>
      <w:r w:rsidRPr="00340DFC">
        <w:rPr>
          <w:color w:val="000000" w:themeColor="text1"/>
          <w:lang w:val="es-ES"/>
        </w:rPr>
        <w:t>Ostional</w:t>
      </w:r>
      <w:proofErr w:type="spellEnd"/>
      <w:r w:rsidRPr="00340DFC">
        <w:rPr>
          <w:color w:val="000000" w:themeColor="text1"/>
          <w:lang w:val="es-ES"/>
        </w:rPr>
        <w:t xml:space="preserve"> de </w:t>
      </w:r>
      <w:proofErr w:type="spellStart"/>
      <w:r w:rsidRPr="00340DFC">
        <w:rPr>
          <w:color w:val="000000" w:themeColor="text1"/>
          <w:lang w:val="es-ES"/>
        </w:rPr>
        <w:t>Cuajiniquil</w:t>
      </w:r>
      <w:proofErr w:type="spellEnd"/>
      <w:r w:rsidRPr="00340DFC">
        <w:rPr>
          <w:color w:val="000000" w:themeColor="text1"/>
          <w:lang w:val="es-ES"/>
        </w:rPr>
        <w:t xml:space="preserve">.   </w:t>
      </w:r>
    </w:p>
    <w:p w:rsidR="00F8407C" w:rsidRPr="00340DFC" w:rsidRDefault="00F8407C" w:rsidP="00127671">
      <w:pPr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340DFC">
        <w:rPr>
          <w:color w:val="000000" w:themeColor="text1"/>
          <w:lang w:val="es-ES"/>
        </w:rPr>
        <w:t xml:space="preserve">Persona de contacto: </w:t>
      </w:r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Magdalena Vega Figueroa, Presidenta de la Asociación de Desarrollo. </w:t>
      </w:r>
    </w:p>
    <w:p w:rsidR="00F8407C" w:rsidRPr="00340DFC" w:rsidRDefault="00F8407C" w:rsidP="00127671">
      <w:pPr>
        <w:spacing w:before="240" w:line="276" w:lineRule="auto"/>
        <w:jc w:val="both"/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</w:pPr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>Contacto: 8704-4902/ adiotor@gmail.com</w:t>
      </w:r>
    </w:p>
    <w:p w:rsidR="00F8407C" w:rsidRPr="00340DFC" w:rsidRDefault="00F8407C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340DFC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Nivel de la actividad productiva, según clasificación de Dinadeco: Nivel 2 </w:t>
      </w:r>
    </w:p>
    <w:bookmarkEnd w:id="0"/>
    <w:p w:rsidR="00F8407C" w:rsidRPr="00340DFC" w:rsidRDefault="00F8407C" w:rsidP="00127671">
      <w:pPr>
        <w:tabs>
          <w:tab w:val="left" w:pos="2955"/>
        </w:tabs>
        <w:spacing w:line="276" w:lineRule="auto"/>
        <w:jc w:val="both"/>
        <w:rPr>
          <w:color w:val="00B050"/>
        </w:rPr>
      </w:pPr>
    </w:p>
    <w:p w:rsidR="00BE08F8" w:rsidRDefault="00BE08F8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</w:p>
    <w:p w:rsidR="00BE08F8" w:rsidRDefault="00BE08F8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</w:p>
    <w:p w:rsidR="00BE08F8" w:rsidRDefault="00BE08F8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</w:p>
    <w:p w:rsidR="00BE08F8" w:rsidRDefault="00BE08F8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</w:p>
    <w:p w:rsidR="00BE08F8" w:rsidRPr="00AF7A7D" w:rsidRDefault="00BE08F8" w:rsidP="00127671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</w:p>
    <w:p w:rsidR="00BE08F8" w:rsidRDefault="00BE08F8" w:rsidP="00BE08F8">
      <w:pPr>
        <w:tabs>
          <w:tab w:val="left" w:pos="2955"/>
        </w:tabs>
        <w:jc w:val="both"/>
        <w:rPr>
          <w:color w:val="00B050"/>
          <w:sz w:val="24"/>
        </w:rPr>
      </w:pPr>
    </w:p>
    <w:p w:rsidR="00BE08F8" w:rsidRPr="00BE08F8" w:rsidRDefault="00BE08F8"/>
    <w:sectPr w:rsidR="00BE08F8" w:rsidRPr="00BE0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F8"/>
    <w:rsid w:val="00104E40"/>
    <w:rsid w:val="00127671"/>
    <w:rsid w:val="00BE08F8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475C"/>
  <w15:chartTrackingRefBased/>
  <w15:docId w15:val="{B40A85F5-D1B3-4009-9A78-C394BBA1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3</cp:revision>
  <dcterms:created xsi:type="dcterms:W3CDTF">2017-03-20T17:57:00Z</dcterms:created>
  <dcterms:modified xsi:type="dcterms:W3CDTF">2017-04-04T17:37:00Z</dcterms:modified>
</cp:coreProperties>
</file>