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89" w:rsidRDefault="00FF3789" w:rsidP="00074729">
      <w:pPr>
        <w:pStyle w:val="NormalWeb"/>
        <w:jc w:val="both"/>
        <w:rPr>
          <w:rFonts w:ascii="Calibri" w:hAnsi="Calibri"/>
          <w:b/>
          <w:bCs/>
          <w:color w:val="000000" w:themeColor="text1"/>
          <w:kern w:val="24"/>
          <w:lang w:val="es-ES"/>
        </w:rPr>
      </w:pPr>
    </w:p>
    <w:p w:rsidR="00FF3789" w:rsidRDefault="00FF3789" w:rsidP="00074729">
      <w:pPr>
        <w:pStyle w:val="NormalWeb"/>
        <w:jc w:val="both"/>
        <w:rPr>
          <w:rFonts w:ascii="Calibri" w:hAnsi="Calibri"/>
          <w:b/>
          <w:bCs/>
          <w:color w:val="000000" w:themeColor="text1"/>
          <w:kern w:val="24"/>
          <w:lang w:val="es-ES"/>
        </w:rPr>
      </w:pPr>
    </w:p>
    <w:p w:rsidR="00074729" w:rsidRPr="0064790B" w:rsidRDefault="00074729" w:rsidP="00074729">
      <w:pPr>
        <w:pStyle w:val="NormalWeb"/>
        <w:jc w:val="both"/>
        <w:rPr>
          <w:rFonts w:ascii="Calibri" w:hAnsi="Calibri"/>
          <w:b/>
          <w:bCs/>
          <w:color w:val="000000" w:themeColor="text1"/>
          <w:kern w:val="24"/>
        </w:rPr>
      </w:pPr>
      <w:r w:rsidRPr="0064790B">
        <w:rPr>
          <w:rFonts w:ascii="Calibri" w:hAnsi="Calibri"/>
          <w:b/>
          <w:bCs/>
          <w:color w:val="000000" w:themeColor="text1"/>
          <w:kern w:val="24"/>
          <w:lang w:val="es-ES"/>
        </w:rPr>
        <w:t>Presentación de proyectos para financiamiento</w:t>
      </w:r>
      <w:bookmarkStart w:id="0" w:name="_GoBack"/>
      <w:bookmarkEnd w:id="0"/>
    </w:p>
    <w:p w:rsidR="00074729" w:rsidRPr="0064790B" w:rsidRDefault="00074729" w:rsidP="0007472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64790B"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>La organización debe formular un anteproyecto</w:t>
      </w:r>
      <w:r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>,</w:t>
      </w:r>
      <w:r w:rsidRPr="0064790B"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 y presentarlo </w:t>
      </w:r>
      <w:r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en la oficina regional correspondiente, </w:t>
      </w:r>
      <w:r w:rsidRPr="0064790B"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>del 1 de junio al último día hábil de octubre.</w:t>
      </w:r>
    </w:p>
    <w:p w:rsidR="00074729" w:rsidRPr="0064790B" w:rsidRDefault="00074729" w:rsidP="00074729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64790B"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 El objetivo de la construcción del anteproyecto es generar alianzas estratégicas con otras instituciones que funcionen como contraparte para el financiamiento o desarrollo. </w:t>
      </w:r>
    </w:p>
    <w:p w:rsidR="00104E40" w:rsidRDefault="00104E40" w:rsidP="00074729"/>
    <w:sectPr w:rsidR="00104E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89" w:rsidRDefault="00FF3789" w:rsidP="00FF3789">
      <w:pPr>
        <w:spacing w:after="0" w:line="240" w:lineRule="auto"/>
      </w:pPr>
      <w:r>
        <w:separator/>
      </w:r>
    </w:p>
  </w:endnote>
  <w:endnote w:type="continuationSeparator" w:id="0">
    <w:p w:rsidR="00FF3789" w:rsidRDefault="00FF3789" w:rsidP="00FF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89" w:rsidRDefault="00FF3789" w:rsidP="00FF3789">
      <w:pPr>
        <w:spacing w:after="0" w:line="240" w:lineRule="auto"/>
      </w:pPr>
      <w:r>
        <w:separator/>
      </w:r>
    </w:p>
  </w:footnote>
  <w:footnote w:type="continuationSeparator" w:id="0">
    <w:p w:rsidR="00FF3789" w:rsidRDefault="00FF3789" w:rsidP="00FF3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89" w:rsidRDefault="00FF378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5057775</wp:posOffset>
          </wp:positionH>
          <wp:positionV relativeFrom="paragraph">
            <wp:posOffset>-201930</wp:posOffset>
          </wp:positionV>
          <wp:extent cx="1446530" cy="795020"/>
          <wp:effectExtent l="0" t="0" r="127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queñito papel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29"/>
    <w:rsid w:val="00074729"/>
    <w:rsid w:val="00104E40"/>
    <w:rsid w:val="00342F7A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09577"/>
  <w15:chartTrackingRefBased/>
  <w15:docId w15:val="{5FF48166-7FB0-463D-9692-C7B397A0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7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7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FF3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789"/>
  </w:style>
  <w:style w:type="paragraph" w:styleId="Piedepgina">
    <w:name w:val="footer"/>
    <w:basedOn w:val="Normal"/>
    <w:link w:val="PiedepginaCar"/>
    <w:uiPriority w:val="99"/>
    <w:unhideWhenUsed/>
    <w:rsid w:val="00FF37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Diseño</cp:lastModifiedBy>
  <cp:revision>4</cp:revision>
  <dcterms:created xsi:type="dcterms:W3CDTF">2017-03-20T16:56:00Z</dcterms:created>
  <dcterms:modified xsi:type="dcterms:W3CDTF">2017-04-04T14:34:00Z</dcterms:modified>
</cp:coreProperties>
</file>